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8B" w:rsidRPr="0071798B" w:rsidRDefault="0071798B" w:rsidP="0071798B">
      <w:pPr>
        <w:shd w:val="clear" w:color="auto" w:fill="FFFFFF"/>
        <w:spacing w:before="250" w:after="1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71798B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Минфин: предприниматель обязан уплачивать страховые взносы «за себя» до тех пор, пока он числится в ЕГРИП</w:t>
      </w:r>
    </w:p>
    <w:p w:rsidR="0071798B" w:rsidRPr="0071798B" w:rsidRDefault="0071798B" w:rsidP="0071798B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8B">
        <w:rPr>
          <w:rFonts w:ascii="Times New Roman" w:eastAsia="Times New Roman" w:hAnsi="Times New Roman" w:cs="Times New Roman"/>
          <w:sz w:val="24"/>
          <w:szCs w:val="24"/>
        </w:rPr>
        <w:t>Тот факт, что индивидуальный предприниматель фактически не ведет предпринимательскую деятельность и не получает доходов, не освобождает его от обязанности уплачивать </w:t>
      </w:r>
      <w:hyperlink r:id="rId4" w:tgtFrame="_blank" w:history="1">
        <w:r w:rsidRPr="0071798B">
          <w:rPr>
            <w:rFonts w:ascii="Times New Roman" w:eastAsia="Times New Roman" w:hAnsi="Times New Roman" w:cs="Times New Roman"/>
            <w:sz w:val="24"/>
            <w:szCs w:val="24"/>
          </w:rPr>
          <w:t>страховые взносы</w:t>
        </w:r>
      </w:hyperlink>
      <w:r w:rsidRPr="0071798B">
        <w:rPr>
          <w:rFonts w:ascii="Times New Roman" w:eastAsia="Times New Roman" w:hAnsi="Times New Roman" w:cs="Times New Roman"/>
          <w:sz w:val="24"/>
          <w:szCs w:val="24"/>
        </w:rPr>
        <w:t> «за себя». Об этом напомнил Минфин России в письме </w:t>
      </w:r>
      <w:hyperlink r:id="rId5" w:tgtFrame="_blank" w:history="1">
        <w:r w:rsidRPr="0071798B">
          <w:rPr>
            <w:rFonts w:ascii="Times New Roman" w:eastAsia="Times New Roman" w:hAnsi="Times New Roman" w:cs="Times New Roman"/>
            <w:sz w:val="24"/>
            <w:szCs w:val="24"/>
          </w:rPr>
          <w:t>от 21.09.17 № 03-15-05/61112</w:t>
        </w:r>
      </w:hyperlink>
      <w:r w:rsidRPr="00717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98B" w:rsidRPr="0071798B" w:rsidRDefault="0071798B" w:rsidP="0071798B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8B">
        <w:rPr>
          <w:rFonts w:ascii="Times New Roman" w:eastAsia="Times New Roman" w:hAnsi="Times New Roman" w:cs="Times New Roman"/>
          <w:sz w:val="24"/>
          <w:szCs w:val="24"/>
        </w:rPr>
        <w:t>Чиновники отмечают следующее. В Налоговом кодексе нет норм, которые освобождают ИП, не получающих доходов от предпринимательской деятельности, от обязанностей по уплате страховых взносов. От уплаты взносов предприниматель может быть освобожден лишь в те периоды, которые упомянуты в пунктах 1 (в части военной службы по призыву), 3, 6-8 части 1 статьи 12 Федерального закона </w:t>
      </w:r>
      <w:hyperlink r:id="rId6" w:tgtFrame="_blank" w:history="1">
        <w:r w:rsidRPr="0071798B">
          <w:rPr>
            <w:rFonts w:ascii="Times New Roman" w:eastAsia="Times New Roman" w:hAnsi="Times New Roman" w:cs="Times New Roman"/>
            <w:sz w:val="24"/>
            <w:szCs w:val="24"/>
          </w:rPr>
          <w:t>от 28.12.13 № 400-ФЗ</w:t>
        </w:r>
      </w:hyperlink>
      <w:r w:rsidRPr="0071798B">
        <w:rPr>
          <w:rFonts w:ascii="Times New Roman" w:eastAsia="Times New Roman" w:hAnsi="Times New Roman" w:cs="Times New Roman"/>
          <w:sz w:val="24"/>
          <w:szCs w:val="24"/>
        </w:rPr>
        <w:t xml:space="preserve"> «О страховых пенсиях». </w:t>
      </w:r>
      <w:proofErr w:type="gramStart"/>
      <w:r w:rsidRPr="0071798B">
        <w:rPr>
          <w:rFonts w:ascii="Times New Roman" w:eastAsia="Times New Roman" w:hAnsi="Times New Roman" w:cs="Times New Roman"/>
          <w:sz w:val="24"/>
          <w:szCs w:val="24"/>
        </w:rPr>
        <w:t>Это, в частности, периоды прохождения военной службы, ухода одного из родителей за каждым ребенком до достижения им возраста полутора лет, ухода за инвалидом I группы, ребенком-инвалидом или за лицом, достигшим возраста 80 лет, и др. (см. «</w:t>
      </w:r>
      <w:hyperlink r:id="rId7" w:tgtFrame="_blank" w:history="1">
        <w:r w:rsidRPr="0071798B">
          <w:rPr>
            <w:rFonts w:ascii="Times New Roman" w:eastAsia="Times New Roman" w:hAnsi="Times New Roman" w:cs="Times New Roman"/>
            <w:sz w:val="24"/>
            <w:szCs w:val="24"/>
          </w:rPr>
          <w:t>ФНС сообщила, как ИП без работников подтвердить «льготные» периоды, в течение которых он может не платить взносы «за себя»</w:t>
        </w:r>
      </w:hyperlink>
      <w:r w:rsidRPr="0071798B">
        <w:rPr>
          <w:rFonts w:ascii="Times New Roman" w:eastAsia="Times New Roman" w:hAnsi="Times New Roman" w:cs="Times New Roman"/>
          <w:sz w:val="24"/>
          <w:szCs w:val="24"/>
        </w:rPr>
        <w:t>»).</w:t>
      </w:r>
      <w:proofErr w:type="gramEnd"/>
    </w:p>
    <w:p w:rsidR="0071798B" w:rsidRPr="0071798B" w:rsidRDefault="0071798B" w:rsidP="0071798B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8B">
        <w:rPr>
          <w:rFonts w:ascii="Times New Roman" w:eastAsia="Times New Roman" w:hAnsi="Times New Roman" w:cs="Times New Roman"/>
          <w:sz w:val="24"/>
          <w:szCs w:val="24"/>
        </w:rPr>
        <w:t>Кроме того, Конституционный суд в определении </w:t>
      </w:r>
      <w:hyperlink r:id="rId8" w:tgtFrame="_blank" w:history="1">
        <w:r w:rsidRPr="0071798B">
          <w:rPr>
            <w:rFonts w:ascii="Times New Roman" w:eastAsia="Times New Roman" w:hAnsi="Times New Roman" w:cs="Times New Roman"/>
            <w:sz w:val="24"/>
            <w:szCs w:val="24"/>
          </w:rPr>
          <w:t>от 22.03.12 № 621-О-О</w:t>
        </w:r>
      </w:hyperlink>
      <w:r w:rsidRPr="0071798B">
        <w:rPr>
          <w:rFonts w:ascii="Times New Roman" w:eastAsia="Times New Roman" w:hAnsi="Times New Roman" w:cs="Times New Roman"/>
          <w:sz w:val="24"/>
          <w:szCs w:val="24"/>
        </w:rPr>
        <w:t> указал на следующее. Регистрация гражданина в качестве индивидуального предпринимателя предполагает, что он принимает на себя определенные обязанности и риски, в том числе обязанности по уплате налогов и страховых взносов. Процедура государственной регистрации ИП, как и процедура отказа от этого статуса носят заявительный характер. То есть гражданин, зарегистрированный в качестве ИП, может в любой момент обратиться в регистрирующий орган с заявлением о государственной регистрации прекращения данной деятельности.</w:t>
      </w:r>
    </w:p>
    <w:p w:rsidR="0071798B" w:rsidRPr="0071798B" w:rsidRDefault="0071798B" w:rsidP="0071798B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8B">
        <w:rPr>
          <w:rFonts w:ascii="Times New Roman" w:eastAsia="Times New Roman" w:hAnsi="Times New Roman" w:cs="Times New Roman"/>
          <w:sz w:val="24"/>
          <w:szCs w:val="24"/>
        </w:rPr>
        <w:t>Таким образом, до тех пор, пока плательщик сохраняет статус ИП, он обязан уплачивать взносы, независимо от того, осуществляет он предпринимательскую деятельность или нет, и, соответственно, независимо от факта получения дохода.</w:t>
      </w:r>
    </w:p>
    <w:p w:rsidR="0071798B" w:rsidRPr="0071798B" w:rsidRDefault="0071798B" w:rsidP="0071798B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8B">
        <w:rPr>
          <w:rFonts w:ascii="Times New Roman" w:eastAsia="Times New Roman" w:hAnsi="Times New Roman" w:cs="Times New Roman"/>
          <w:sz w:val="24"/>
          <w:szCs w:val="24"/>
        </w:rPr>
        <w:t>Добавим, что такие же разъяснения содержатся в письме Минфина </w:t>
      </w:r>
      <w:hyperlink r:id="rId9" w:tgtFrame="_blank" w:history="1">
        <w:r w:rsidRPr="0071798B">
          <w:rPr>
            <w:rFonts w:ascii="Times New Roman" w:eastAsia="Times New Roman" w:hAnsi="Times New Roman" w:cs="Times New Roman"/>
            <w:sz w:val="24"/>
            <w:szCs w:val="24"/>
          </w:rPr>
          <w:t>от 29.03.17 № 03-15-05/18269</w:t>
        </w:r>
      </w:hyperlink>
      <w:r w:rsidRPr="0071798B">
        <w:rPr>
          <w:rFonts w:ascii="Times New Roman" w:eastAsia="Times New Roman" w:hAnsi="Times New Roman" w:cs="Times New Roman"/>
          <w:sz w:val="24"/>
          <w:szCs w:val="24"/>
        </w:rPr>
        <w:t>, постановлении АС Московского округа от 18.09.17 № А40-113741/2016, определении ВАС РФ </w:t>
      </w:r>
      <w:hyperlink r:id="rId10" w:tgtFrame="_blank" w:history="1">
        <w:r w:rsidRPr="0071798B">
          <w:rPr>
            <w:rFonts w:ascii="Times New Roman" w:eastAsia="Times New Roman" w:hAnsi="Times New Roman" w:cs="Times New Roman"/>
            <w:sz w:val="24"/>
            <w:szCs w:val="24"/>
          </w:rPr>
          <w:t>от 09.12.13 № ВАС-17276/13</w:t>
        </w:r>
      </w:hyperlink>
      <w:r w:rsidRPr="0071798B">
        <w:rPr>
          <w:rFonts w:ascii="Times New Roman" w:eastAsia="Times New Roman" w:hAnsi="Times New Roman" w:cs="Times New Roman"/>
          <w:sz w:val="24"/>
          <w:szCs w:val="24"/>
        </w:rPr>
        <w:t> (см. «</w:t>
      </w:r>
      <w:hyperlink r:id="rId11" w:tgtFrame="_blank" w:history="1">
        <w:r w:rsidRPr="0071798B">
          <w:rPr>
            <w:rFonts w:ascii="Times New Roman" w:eastAsia="Times New Roman" w:hAnsi="Times New Roman" w:cs="Times New Roman"/>
            <w:sz w:val="24"/>
            <w:szCs w:val="24"/>
          </w:rPr>
          <w:t>ВАС: отсутствие дохода не освобождает предпринимателя от обязанности уплачивать страховые взносы</w:t>
        </w:r>
      </w:hyperlink>
      <w:r w:rsidRPr="0071798B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371BF2" w:rsidRPr="0071798B" w:rsidRDefault="00371BF2"/>
    <w:sectPr w:rsidR="00371BF2" w:rsidRPr="0071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798B"/>
    <w:rsid w:val="00371BF2"/>
    <w:rsid w:val="0071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7&amp;documentId=200285&amp;promocode=09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uhonline.ru/pub/news/2017/6/123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3102&amp;promocode=0957" TargetMode="External"/><Relationship Id="rId11" Type="http://schemas.openxmlformats.org/officeDocument/2006/relationships/hyperlink" Target="https://www.buhonline.ru/pub/news/2013/12/8156" TargetMode="External"/><Relationship Id="rId5" Type="http://schemas.openxmlformats.org/officeDocument/2006/relationships/hyperlink" Target="https://www.buhonline.ru/Files/Modules/Publication/12796/%d0%9f%d0%b8%d1%81%d1%8c%d0%bc%d0%be%20%d0%9c%d0%b8%d0%bd%d1%84%d0%b8%d0%bd%d0%b0.doc?t=1508403265" TargetMode="External"/><Relationship Id="rId10" Type="http://schemas.openxmlformats.org/officeDocument/2006/relationships/hyperlink" Target="https://normativ.kontur.ru/document?moduleId=7&amp;documentId=223660&amp;promocode=0957" TargetMode="External"/><Relationship Id="rId4" Type="http://schemas.openxmlformats.org/officeDocument/2006/relationships/hyperlink" Target="https://www.buhonline.ru/pub/comments/2012/9/6434" TargetMode="External"/><Relationship Id="rId9" Type="http://schemas.openxmlformats.org/officeDocument/2006/relationships/hyperlink" Target="https://normativ.kontur.ru/document?moduleId=1&amp;documentId=291743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2017-10-26T09:19:00Z</dcterms:created>
  <dcterms:modified xsi:type="dcterms:W3CDTF">2017-10-26T09:20:00Z</dcterms:modified>
</cp:coreProperties>
</file>